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91714" w:rsidRDefault="00730B3F">
      <w:sdt>
        <w:sdtPr>
          <w:tag w:val="goog_rdk_0"/>
          <w:id w:val="1636199958"/>
        </w:sdtPr>
        <w:sdtEndPr/>
        <w:sdtContent/>
      </w:sdt>
      <w:sdt>
        <w:sdtPr>
          <w:tag w:val="goog_rdk_1"/>
          <w:id w:val="2141544195"/>
        </w:sdtPr>
        <w:sdtEndPr/>
        <w:sdtContent/>
      </w:sdt>
      <w:r>
        <w:rPr>
          <w:b/>
          <w:bCs/>
        </w:rPr>
        <w:t>Tools and methods</w:t>
      </w:r>
      <w:r>
        <w:t xml:space="preserve"> for monitoring:</w:t>
      </w:r>
    </w:p>
    <w:p w14:paraId="00000002" w14:textId="77777777" w:rsidR="00791714" w:rsidRDefault="00730B3F">
      <w:r>
        <w:pict w14:anchorId="31CA75A7">
          <v:rect id="_x0000_i1025" style="width:0;height:1.5pt" o:hralign="center" o:hrstd="t" o:hr="t" fillcolor="#a0a0a0" stroked="f"/>
        </w:pict>
      </w:r>
    </w:p>
    <w:p w14:paraId="00000003" w14:textId="77777777" w:rsidR="00791714" w:rsidRDefault="00730B3F">
      <w:pPr>
        <w:rPr>
          <w:b/>
          <w:bCs/>
        </w:rPr>
      </w:pPr>
      <w:r>
        <w:rPr>
          <w:b/>
          <w:bCs/>
        </w:rPr>
        <w:t>1. Key Performance Indicators (KPIs)</w:t>
      </w:r>
    </w:p>
    <w:p w14:paraId="00000004" w14:textId="77777777" w:rsidR="00791714" w:rsidRDefault="00730B3F">
      <w:pPr>
        <w:numPr>
          <w:ilvl w:val="0"/>
          <w:numId w:val="2"/>
        </w:numPr>
      </w:pPr>
      <w:r>
        <w:rPr>
          <w:b/>
          <w:bCs/>
        </w:rPr>
        <w:t>Examples</w:t>
      </w:r>
      <w:r>
        <w:t>: Employee turnover rate, time-to-hire, absenteeism rate, training completion rate, employee productivity.</w:t>
      </w:r>
    </w:p>
    <w:p w14:paraId="00000005" w14:textId="77777777" w:rsidR="00791714" w:rsidRDefault="00730B3F">
      <w:pPr>
        <w:numPr>
          <w:ilvl w:val="0"/>
          <w:numId w:val="2"/>
        </w:numPr>
      </w:pPr>
      <w:r>
        <w:rPr>
          <w:b/>
          <w:bCs/>
        </w:rPr>
        <w:t>Purpose</w:t>
      </w:r>
      <w:r>
        <w:t>: Provide measurable data to assess whether HR strategies (e.g., retention, recruitment, training) are working.</w:t>
      </w:r>
    </w:p>
    <w:p w14:paraId="00000006" w14:textId="77777777" w:rsidR="00791714" w:rsidRDefault="00730B3F">
      <w:pPr>
        <w:numPr>
          <w:ilvl w:val="0"/>
          <w:numId w:val="2"/>
        </w:numPr>
      </w:pPr>
      <w:r>
        <w:rPr>
          <w:b/>
          <w:bCs/>
        </w:rPr>
        <w:t>Tools</w:t>
      </w:r>
      <w:r>
        <w:t>: Simple spreadsheets, HR dashboards, or SME-friendly HR software (e.g., BambooHR, Zoho People).</w:t>
      </w:r>
    </w:p>
    <w:p w14:paraId="00000007" w14:textId="77777777" w:rsidR="00791714" w:rsidRDefault="00730B3F">
      <w:r>
        <w:pict w14:anchorId="4786BFF1">
          <v:rect id="_x0000_i1026" style="width:0;height:1.5pt" o:hralign="center" o:hrstd="t" o:hr="t" fillcolor="#a0a0a0" stroked="f"/>
        </w:pict>
      </w:r>
    </w:p>
    <w:p w14:paraId="00000008" w14:textId="77777777" w:rsidR="00791714" w:rsidRDefault="00730B3F">
      <w:pPr>
        <w:rPr>
          <w:b/>
          <w:bCs/>
        </w:rPr>
      </w:pPr>
      <w:r>
        <w:rPr>
          <w:b/>
          <w:bCs/>
        </w:rPr>
        <w:t>2. Employee Surveys &amp; Feedback Systems</w:t>
      </w:r>
    </w:p>
    <w:p w14:paraId="00000009" w14:textId="77777777" w:rsidR="00791714" w:rsidRDefault="00730B3F">
      <w:pPr>
        <w:numPr>
          <w:ilvl w:val="0"/>
          <w:numId w:val="3"/>
        </w:numPr>
      </w:pPr>
      <w:r>
        <w:rPr>
          <w:b/>
          <w:bCs/>
        </w:rPr>
        <w:t>Methods</w:t>
      </w:r>
      <w:r>
        <w:t>: Regular employee engagement surveys, pulse surveys, exit interviews, suggestion boxes.</w:t>
      </w:r>
    </w:p>
    <w:p w14:paraId="0000000A" w14:textId="77777777" w:rsidR="00791714" w:rsidRDefault="00730B3F">
      <w:pPr>
        <w:numPr>
          <w:ilvl w:val="0"/>
          <w:numId w:val="3"/>
        </w:numPr>
      </w:pPr>
      <w:r>
        <w:rPr>
          <w:b/>
          <w:bCs/>
        </w:rPr>
        <w:t>Purpose</w:t>
      </w:r>
      <w:r>
        <w:t>: Gauge employee satisfaction, motivation, and cultural alignment with HR strategies.</w:t>
      </w:r>
    </w:p>
    <w:p w14:paraId="0000000B" w14:textId="77777777" w:rsidR="00791714" w:rsidRDefault="00730B3F">
      <w:pPr>
        <w:numPr>
          <w:ilvl w:val="0"/>
          <w:numId w:val="3"/>
        </w:numPr>
      </w:pPr>
      <w:r>
        <w:rPr>
          <w:b/>
          <w:bCs/>
        </w:rPr>
        <w:t>Tools</w:t>
      </w:r>
      <w:r>
        <w:t xml:space="preserve">: Google Forms, SurveyMonkey, </w:t>
      </w:r>
      <w:proofErr w:type="spellStart"/>
      <w:r>
        <w:t>Officevibe</w:t>
      </w:r>
      <w:proofErr w:type="spellEnd"/>
      <w:r>
        <w:t xml:space="preserve">, </w:t>
      </w:r>
      <w:proofErr w:type="spellStart"/>
      <w:r>
        <w:t>TinyPulse</w:t>
      </w:r>
      <w:proofErr w:type="spellEnd"/>
      <w:r>
        <w:t>.</w:t>
      </w:r>
    </w:p>
    <w:p w14:paraId="0000000C" w14:textId="77777777" w:rsidR="00791714" w:rsidRDefault="00730B3F">
      <w:r>
        <w:pict w14:anchorId="1E8E512E">
          <v:rect id="_x0000_i1027" style="width:0;height:1.5pt" o:hralign="center" o:hrstd="t" o:hr="t" fillcolor="#a0a0a0" stroked="f"/>
        </w:pict>
      </w:r>
    </w:p>
    <w:p w14:paraId="0000000D" w14:textId="77777777" w:rsidR="00791714" w:rsidRDefault="00730B3F">
      <w:pPr>
        <w:rPr>
          <w:b/>
          <w:bCs/>
        </w:rPr>
      </w:pPr>
      <w:r>
        <w:rPr>
          <w:b/>
          <w:bCs/>
        </w:rPr>
        <w:t>3. Performance Appraisal Systems</w:t>
      </w:r>
    </w:p>
    <w:p w14:paraId="0000000E" w14:textId="77777777" w:rsidR="00791714" w:rsidRDefault="00730B3F">
      <w:pPr>
        <w:numPr>
          <w:ilvl w:val="0"/>
          <w:numId w:val="4"/>
        </w:numPr>
      </w:pPr>
      <w:r>
        <w:rPr>
          <w:b/>
          <w:bCs/>
        </w:rPr>
        <w:t>Methods</w:t>
      </w:r>
      <w:r>
        <w:t>: 360-degree feedback, individual performance reviews, goal-setting frameworks (e.g., OKRs, SMART goals).</w:t>
      </w:r>
    </w:p>
    <w:p w14:paraId="0000000F" w14:textId="77777777" w:rsidR="00791714" w:rsidRDefault="00730B3F">
      <w:pPr>
        <w:numPr>
          <w:ilvl w:val="0"/>
          <w:numId w:val="4"/>
        </w:numPr>
      </w:pPr>
      <w:r>
        <w:rPr>
          <w:b/>
          <w:bCs/>
        </w:rPr>
        <w:t>Purpose</w:t>
      </w:r>
      <w:r>
        <w:t>: Check if HR strategies around development, training, and performance management are effective.</w:t>
      </w:r>
    </w:p>
    <w:p w14:paraId="00000010" w14:textId="77777777" w:rsidR="00791714" w:rsidRDefault="00730B3F">
      <w:r>
        <w:pict w14:anchorId="486210EA">
          <v:rect id="_x0000_i1028" style="width:0;height:1.5pt" o:hralign="center" o:hrstd="t" o:hr="t" fillcolor="#a0a0a0" stroked="f"/>
        </w:pict>
      </w:r>
    </w:p>
    <w:p w14:paraId="00000011" w14:textId="77777777" w:rsidR="00791714" w:rsidRDefault="00730B3F">
      <w:pPr>
        <w:rPr>
          <w:b/>
          <w:bCs/>
        </w:rPr>
      </w:pPr>
      <w:r>
        <w:rPr>
          <w:b/>
          <w:bCs/>
        </w:rPr>
        <w:t>4. HR Audits</w:t>
      </w:r>
    </w:p>
    <w:p w14:paraId="00000012" w14:textId="77777777" w:rsidR="00791714" w:rsidRDefault="00730B3F">
      <w:pPr>
        <w:numPr>
          <w:ilvl w:val="0"/>
          <w:numId w:val="5"/>
        </w:numPr>
      </w:pPr>
      <w:r>
        <w:rPr>
          <w:b/>
          <w:bCs/>
        </w:rPr>
        <w:t>Methods</w:t>
      </w:r>
      <w:r>
        <w:t>: Internal or external review of HR policies, compliance, and practices against organizational goals.</w:t>
      </w:r>
    </w:p>
    <w:p w14:paraId="00000013" w14:textId="77777777" w:rsidR="00791714" w:rsidRDefault="00730B3F">
      <w:pPr>
        <w:numPr>
          <w:ilvl w:val="0"/>
          <w:numId w:val="5"/>
        </w:numPr>
      </w:pPr>
      <w:r>
        <w:rPr>
          <w:b/>
          <w:bCs/>
        </w:rPr>
        <w:t>Purpose</w:t>
      </w:r>
      <w:r>
        <w:t>: Ensure HR practices are aligned with laws, company policies, and strategic objectives.</w:t>
      </w:r>
    </w:p>
    <w:p w14:paraId="00000014" w14:textId="77777777" w:rsidR="00791714" w:rsidRDefault="00730B3F">
      <w:r>
        <w:pict w14:anchorId="323C86CD">
          <v:rect id="_x0000_i1029" style="width:0;height:1.5pt" o:hralign="center" o:hrstd="t" o:hr="t" fillcolor="#a0a0a0" stroked="f"/>
        </w:pict>
      </w:r>
    </w:p>
    <w:p w14:paraId="00000015" w14:textId="77777777" w:rsidR="00791714" w:rsidRDefault="00730B3F">
      <w:pPr>
        <w:rPr>
          <w:b/>
          <w:bCs/>
        </w:rPr>
      </w:pPr>
      <w:r>
        <w:rPr>
          <w:b/>
          <w:bCs/>
        </w:rPr>
        <w:t>5. Benchmarking</w:t>
      </w:r>
    </w:p>
    <w:p w14:paraId="00000016" w14:textId="77777777" w:rsidR="00791714" w:rsidRDefault="00730B3F">
      <w:pPr>
        <w:numPr>
          <w:ilvl w:val="0"/>
          <w:numId w:val="6"/>
        </w:numPr>
      </w:pPr>
      <w:r>
        <w:rPr>
          <w:b/>
          <w:bCs/>
        </w:rPr>
        <w:t>Methods</w:t>
      </w:r>
      <w:r>
        <w:t>: Compare HR metrics with industry standards or competitors.</w:t>
      </w:r>
    </w:p>
    <w:p w14:paraId="00000017" w14:textId="77777777" w:rsidR="00791714" w:rsidRDefault="00730B3F">
      <w:pPr>
        <w:numPr>
          <w:ilvl w:val="0"/>
          <w:numId w:val="6"/>
        </w:numPr>
      </w:pPr>
      <w:r>
        <w:rPr>
          <w:b/>
          <w:bCs/>
        </w:rPr>
        <w:lastRenderedPageBreak/>
        <w:t>Purpose</w:t>
      </w:r>
      <w:r>
        <w:t>: Identify gaps in strategy implementation and areas for improvement.</w:t>
      </w:r>
    </w:p>
    <w:p w14:paraId="00000018" w14:textId="77777777" w:rsidR="00791714" w:rsidRDefault="00730B3F">
      <w:r>
        <w:pict w14:anchorId="53DD6893">
          <v:rect id="_x0000_i1030" style="width:0;height:1.5pt" o:hralign="center" o:hrstd="t" o:hr="t" fillcolor="#a0a0a0" stroked="f"/>
        </w:pict>
      </w:r>
    </w:p>
    <w:p w14:paraId="00000019" w14:textId="77777777" w:rsidR="00791714" w:rsidRDefault="00730B3F">
      <w:pPr>
        <w:rPr>
          <w:b/>
          <w:bCs/>
        </w:rPr>
      </w:pPr>
      <w:r>
        <w:rPr>
          <w:b/>
          <w:bCs/>
        </w:rPr>
        <w:t>6. Balanced Scorecard</w:t>
      </w:r>
    </w:p>
    <w:p w14:paraId="0000001A" w14:textId="77777777" w:rsidR="00791714" w:rsidRDefault="00730B3F">
      <w:pPr>
        <w:numPr>
          <w:ilvl w:val="0"/>
          <w:numId w:val="7"/>
        </w:numPr>
      </w:pPr>
      <w:r>
        <w:rPr>
          <w:b/>
          <w:bCs/>
        </w:rPr>
        <w:t>Method</w:t>
      </w:r>
      <w:r>
        <w:t>: Integrating HR indicators into a broader performance management framework (financial, customer, internal processes, learning &amp; growth).</w:t>
      </w:r>
    </w:p>
    <w:p w14:paraId="0000001B" w14:textId="77777777" w:rsidR="00791714" w:rsidRDefault="00730B3F">
      <w:pPr>
        <w:numPr>
          <w:ilvl w:val="0"/>
          <w:numId w:val="7"/>
        </w:numPr>
      </w:pPr>
      <w:r>
        <w:rPr>
          <w:b/>
          <w:bCs/>
        </w:rPr>
        <w:t>Purpose</w:t>
      </w:r>
      <w:r>
        <w:t>: Ensures HR strategy contributes to overall business strategy.</w:t>
      </w:r>
    </w:p>
    <w:p w14:paraId="0000001C" w14:textId="77777777" w:rsidR="00791714" w:rsidRDefault="00730B3F">
      <w:r>
        <w:pict w14:anchorId="30C4CC0B">
          <v:rect id="_x0000_i1031" style="width:0;height:1.5pt" o:hralign="center" o:hrstd="t" o:hr="t" fillcolor="#a0a0a0" stroked="f"/>
        </w:pict>
      </w:r>
    </w:p>
    <w:p w14:paraId="0000001D" w14:textId="77777777" w:rsidR="00791714" w:rsidRDefault="00730B3F">
      <w:pPr>
        <w:rPr>
          <w:b/>
          <w:bCs/>
        </w:rPr>
      </w:pPr>
      <w:r>
        <w:rPr>
          <w:b/>
          <w:bCs/>
        </w:rPr>
        <w:t>7. Observation &amp; Managerial Reports</w:t>
      </w:r>
    </w:p>
    <w:p w14:paraId="0000001E" w14:textId="77777777" w:rsidR="00791714" w:rsidRDefault="00730B3F">
      <w:pPr>
        <w:numPr>
          <w:ilvl w:val="0"/>
          <w:numId w:val="8"/>
        </w:numPr>
      </w:pPr>
      <w:r>
        <w:rPr>
          <w:b/>
          <w:bCs/>
        </w:rPr>
        <w:t>Methods</w:t>
      </w:r>
      <w:r>
        <w:t>: Regular team leader reports, tracking workplace culture and productivity.</w:t>
      </w:r>
    </w:p>
    <w:p w14:paraId="0000001F" w14:textId="77777777" w:rsidR="00791714" w:rsidRDefault="00730B3F">
      <w:pPr>
        <w:numPr>
          <w:ilvl w:val="0"/>
          <w:numId w:val="8"/>
        </w:numPr>
      </w:pPr>
      <w:r>
        <w:rPr>
          <w:b/>
          <w:bCs/>
        </w:rPr>
        <w:t>Purpose</w:t>
      </w:r>
      <w:r>
        <w:t>: Provide qualitative insights into how HR initiatives are impacting daily operations.</w:t>
      </w:r>
    </w:p>
    <w:p w14:paraId="00000020" w14:textId="77777777" w:rsidR="00791714" w:rsidRDefault="00730B3F">
      <w:r>
        <w:pict w14:anchorId="715DA857">
          <v:rect id="_x0000_i1032" style="width:0;height:1.5pt" o:hralign="center" o:hrstd="t" o:hr="t" fillcolor="#a0a0a0" stroked="f"/>
        </w:pict>
      </w:r>
    </w:p>
    <w:p w14:paraId="00000021" w14:textId="77777777" w:rsidR="00791714" w:rsidRDefault="00730B3F">
      <w:pPr>
        <w:rPr>
          <w:b/>
          <w:bCs/>
        </w:rPr>
      </w:pPr>
      <w:r>
        <w:rPr>
          <w:b/>
          <w:bCs/>
        </w:rPr>
        <w:t>8. Digital HR Systems &amp; Analytics</w:t>
      </w:r>
    </w:p>
    <w:p w14:paraId="00000022" w14:textId="77777777" w:rsidR="00791714" w:rsidRDefault="00730B3F">
      <w:pPr>
        <w:numPr>
          <w:ilvl w:val="0"/>
          <w:numId w:val="9"/>
        </w:numPr>
      </w:pPr>
      <w:r>
        <w:rPr>
          <w:b/>
          <w:bCs/>
        </w:rPr>
        <w:t>Tools</w:t>
      </w:r>
      <w:r>
        <w:t xml:space="preserve">: HRIS (Human Resource Information Systems) or SME-focused platforms like Gusto, Zenefits, or </w:t>
      </w:r>
      <w:proofErr w:type="spellStart"/>
      <w:r>
        <w:t>Personio</w:t>
      </w:r>
      <w:proofErr w:type="spellEnd"/>
      <w:r>
        <w:t>.</w:t>
      </w:r>
    </w:p>
    <w:p w14:paraId="00000023" w14:textId="77777777" w:rsidR="00791714" w:rsidRDefault="00730B3F">
      <w:pPr>
        <w:numPr>
          <w:ilvl w:val="0"/>
          <w:numId w:val="9"/>
        </w:numPr>
      </w:pPr>
      <w:r>
        <w:rPr>
          <w:b/>
          <w:bCs/>
        </w:rPr>
        <w:t>Purpose</w:t>
      </w:r>
      <w:r>
        <w:t>: Automates data collection, provides real-time dashboards, and simplifies monitoring of HR strategy execution.</w:t>
      </w:r>
    </w:p>
    <w:p w14:paraId="00000024" w14:textId="77777777" w:rsidR="00791714" w:rsidRDefault="00730B3F">
      <w:r>
        <w:pict w14:anchorId="45EA4A4C">
          <v:rect id="_x0000_i1033" style="width:0;height:1.5pt" o:hralign="center" o:hrstd="t" o:hr="t" fillcolor="#a0a0a0" stroked="f"/>
        </w:pict>
      </w:r>
    </w:p>
    <w:p w14:paraId="00000025" w14:textId="77777777" w:rsidR="00791714" w:rsidRDefault="00730B3F">
      <w:sdt>
        <w:sdtPr>
          <w:tag w:val="goog_rdk_2"/>
          <w:id w:val="-1552887084"/>
        </w:sdtPr>
        <w:sdtEndPr/>
        <w:sdtContent>
          <w:r>
            <w:rPr>
              <w:rFonts w:ascii="Arial Unicode MS" w:eastAsia="Arial Unicode MS" w:hAnsi="Arial Unicode MS" w:cs="Arial Unicode MS"/>
            </w:rPr>
            <w:t>✅</w:t>
          </w:r>
        </w:sdtContent>
      </w:sdt>
      <w:r>
        <w:t xml:space="preserve"> </w:t>
      </w:r>
      <w:r>
        <w:rPr>
          <w:b/>
          <w:bCs/>
        </w:rPr>
        <w:t>Best practice for SMEs</w:t>
      </w:r>
      <w:r>
        <w:t xml:space="preserve">: Start small and combine </w:t>
      </w:r>
      <w:r>
        <w:rPr>
          <w:b/>
          <w:bCs/>
        </w:rPr>
        <w:t>quantitative (KPIs, scorecards, HR metrics)</w:t>
      </w:r>
      <w:r>
        <w:t xml:space="preserve"> with </w:t>
      </w:r>
      <w:r>
        <w:rPr>
          <w:b/>
          <w:bCs/>
        </w:rPr>
        <w:t>qualitative (surveys, manager observations, feedback)</w:t>
      </w:r>
      <w:r>
        <w:t xml:space="preserve"> methods. A hybrid approach gives both numbers and context.</w:t>
      </w:r>
    </w:p>
    <w:p w14:paraId="00000026" w14:textId="77777777" w:rsidR="00791714" w:rsidRDefault="00730B3F">
      <w:r>
        <w:t xml:space="preserve">Would you like me to create a </w:t>
      </w:r>
      <w:r>
        <w:rPr>
          <w:b/>
          <w:bCs/>
        </w:rPr>
        <w:t>practical monitoring framework (step-by-step guide)</w:t>
      </w:r>
      <w:r>
        <w:t xml:space="preserve"> that an SME could adopt with limited resources?</w:t>
      </w:r>
    </w:p>
    <w:p w14:paraId="00000027" w14:textId="77777777" w:rsidR="00791714" w:rsidRDefault="00730B3F">
      <w:r>
        <w:pict w14:anchorId="539C987E">
          <v:rect id="_x0000_i1034" style="width:0;height:1.5pt" o:hralign="center" o:hrstd="t" o:hr="t" fillcolor="#a0a0a0" stroked="f"/>
        </w:pict>
      </w:r>
    </w:p>
    <w:p w14:paraId="00000028" w14:textId="77777777" w:rsidR="00791714" w:rsidRDefault="00730B3F">
      <w:pPr>
        <w:rPr>
          <w:b/>
          <w:bCs/>
        </w:rPr>
      </w:pPr>
      <w:sdt>
        <w:sdtPr>
          <w:tag w:val="goog_rdk_3"/>
          <w:id w:val="1790625789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</w:rPr>
            <w:t>✅</w:t>
          </w:r>
        </w:sdtContent>
      </w:sdt>
      <w:r>
        <w:rPr>
          <w:b/>
          <w:bCs/>
        </w:rPr>
        <w:t xml:space="preserve"> Practical HR Strategy Monitoring Framework for SMEs</w:t>
      </w:r>
    </w:p>
    <w:p w14:paraId="00000029" w14:textId="77777777" w:rsidR="00791714" w:rsidRDefault="00730B3F">
      <w:pPr>
        <w:rPr>
          <w:b/>
          <w:bCs/>
        </w:rPr>
      </w:pPr>
      <w:r>
        <w:rPr>
          <w:b/>
          <w:bCs/>
        </w:rPr>
        <w:t>Step 1: Define Strategic HR Goals</w:t>
      </w:r>
    </w:p>
    <w:p w14:paraId="0000002A" w14:textId="77777777" w:rsidR="00791714" w:rsidRDefault="00730B3F">
      <w:pPr>
        <w:numPr>
          <w:ilvl w:val="0"/>
          <w:numId w:val="1"/>
        </w:numPr>
      </w:pPr>
      <w:r>
        <w:t xml:space="preserve">Example: </w:t>
      </w:r>
      <w:r>
        <w:rPr>
          <w:i/>
          <w:iCs/>
        </w:rPr>
        <w:t>Reduce turnover, improve employee engagement, enhance skills through training</w:t>
      </w:r>
      <w:r>
        <w:t>.</w:t>
      </w:r>
    </w:p>
    <w:p w14:paraId="0000002B" w14:textId="77777777" w:rsidR="00791714" w:rsidRDefault="00730B3F">
      <w:pPr>
        <w:numPr>
          <w:ilvl w:val="0"/>
          <w:numId w:val="1"/>
        </w:numPr>
      </w:pPr>
      <w:r>
        <w:t xml:space="preserve">Keep them </w:t>
      </w:r>
      <w:r>
        <w:rPr>
          <w:b/>
          <w:bCs/>
        </w:rPr>
        <w:t>SMART</w:t>
      </w:r>
      <w:r>
        <w:t xml:space="preserve"> (Specific, Measurable, Achievable, Relevant, Time-bound).</w:t>
      </w:r>
    </w:p>
    <w:p w14:paraId="0000002C" w14:textId="77777777" w:rsidR="00791714" w:rsidRDefault="00730B3F">
      <w:r>
        <w:pict w14:anchorId="10B13E14">
          <v:rect id="_x0000_i1035" style="width:0;height:1.5pt" o:hralign="center" o:hrstd="t" o:hr="t" fillcolor="#a0a0a0" stroked="f"/>
        </w:pict>
      </w:r>
    </w:p>
    <w:p w14:paraId="0000002D" w14:textId="77777777" w:rsidR="00791714" w:rsidRDefault="00730B3F">
      <w:pPr>
        <w:rPr>
          <w:b/>
          <w:bCs/>
        </w:rPr>
      </w:pPr>
      <w:r>
        <w:rPr>
          <w:b/>
          <w:bCs/>
        </w:rPr>
        <w:t>Step 2: Select Key Metrics (KPIs)</w:t>
      </w:r>
    </w:p>
    <w:p w14:paraId="0000002E" w14:textId="77777777" w:rsidR="00791714" w:rsidRDefault="00730B3F">
      <w:r>
        <w:lastRenderedPageBreak/>
        <w:t>Pick 3–5 simple, high-impact indicators.</w:t>
      </w:r>
    </w:p>
    <w:p w14:paraId="0000002F" w14:textId="77777777" w:rsidR="00791714" w:rsidRDefault="00730B3F">
      <w:pPr>
        <w:numPr>
          <w:ilvl w:val="0"/>
          <w:numId w:val="10"/>
        </w:numPr>
      </w:pPr>
      <w:r>
        <w:rPr>
          <w:b/>
          <w:bCs/>
        </w:rPr>
        <w:t>Recruitment</w:t>
      </w:r>
      <w:r>
        <w:t>: time-to-hire, cost-per-hire.</w:t>
      </w:r>
    </w:p>
    <w:p w14:paraId="00000030" w14:textId="77777777" w:rsidR="00791714" w:rsidRDefault="00730B3F">
      <w:pPr>
        <w:numPr>
          <w:ilvl w:val="0"/>
          <w:numId w:val="10"/>
        </w:numPr>
      </w:pPr>
      <w:r>
        <w:rPr>
          <w:b/>
          <w:bCs/>
        </w:rPr>
        <w:t>Retention</w:t>
      </w:r>
      <w:r>
        <w:t>: turnover rate, absenteeism.</w:t>
      </w:r>
    </w:p>
    <w:p w14:paraId="00000031" w14:textId="77777777" w:rsidR="00791714" w:rsidRDefault="00730B3F">
      <w:pPr>
        <w:numPr>
          <w:ilvl w:val="0"/>
          <w:numId w:val="10"/>
        </w:numPr>
      </w:pPr>
      <w:r>
        <w:rPr>
          <w:b/>
          <w:bCs/>
        </w:rPr>
        <w:t>Engagement</w:t>
      </w:r>
      <w:r>
        <w:t>: survey score, participation in company events.</w:t>
      </w:r>
    </w:p>
    <w:p w14:paraId="00000032" w14:textId="77777777" w:rsidR="00791714" w:rsidRDefault="00730B3F">
      <w:pPr>
        <w:numPr>
          <w:ilvl w:val="0"/>
          <w:numId w:val="10"/>
        </w:numPr>
      </w:pPr>
      <w:r>
        <w:rPr>
          <w:b/>
          <w:bCs/>
        </w:rPr>
        <w:t>Development</w:t>
      </w:r>
      <w:r>
        <w:t>: % of employees trained, skills gained.</w:t>
      </w:r>
    </w:p>
    <w:p w14:paraId="00000033" w14:textId="77777777" w:rsidR="00791714" w:rsidRDefault="00730B3F">
      <w:r>
        <w:pict w14:anchorId="144E16CA">
          <v:rect id="_x0000_i1036" style="width:0;height:1.5pt" o:hralign="center" o:hrstd="t" o:hr="t" fillcolor="#a0a0a0" stroked="f"/>
        </w:pict>
      </w:r>
    </w:p>
    <w:p w14:paraId="00000034" w14:textId="77777777" w:rsidR="00791714" w:rsidRDefault="00730B3F">
      <w:pPr>
        <w:rPr>
          <w:b/>
          <w:bCs/>
        </w:rPr>
      </w:pPr>
      <w:r>
        <w:rPr>
          <w:b/>
          <w:bCs/>
        </w:rPr>
        <w:t>Step 3: Set Up Data Collection</w:t>
      </w:r>
    </w:p>
    <w:p w14:paraId="00000035" w14:textId="77777777" w:rsidR="00791714" w:rsidRDefault="00730B3F">
      <w:r>
        <w:t xml:space="preserve">Use </w:t>
      </w:r>
      <w:r>
        <w:rPr>
          <w:b/>
          <w:bCs/>
        </w:rPr>
        <w:t>low-cost, easy-to-manage methods</w:t>
      </w:r>
      <w:r>
        <w:t>:</w:t>
      </w:r>
    </w:p>
    <w:p w14:paraId="00000036" w14:textId="77777777" w:rsidR="00791714" w:rsidRDefault="00730B3F">
      <w:pPr>
        <w:numPr>
          <w:ilvl w:val="0"/>
          <w:numId w:val="11"/>
        </w:numPr>
      </w:pPr>
      <w:r>
        <w:rPr>
          <w:b/>
          <w:bCs/>
        </w:rPr>
        <w:t>Excel/Google Sheets</w:t>
      </w:r>
      <w:r>
        <w:t xml:space="preserve"> for KPIs.</w:t>
      </w:r>
    </w:p>
    <w:p w14:paraId="00000037" w14:textId="77777777" w:rsidR="00791714" w:rsidRDefault="00730B3F">
      <w:pPr>
        <w:numPr>
          <w:ilvl w:val="0"/>
          <w:numId w:val="11"/>
        </w:numPr>
      </w:pPr>
      <w:r>
        <w:rPr>
          <w:b/>
          <w:bCs/>
        </w:rPr>
        <w:t>Free survey tools</w:t>
      </w:r>
      <w:r>
        <w:t xml:space="preserve"> (Google Forms, SurveyMonkey) for employee feedback.</w:t>
      </w:r>
    </w:p>
    <w:p w14:paraId="00000038" w14:textId="77777777" w:rsidR="00791714" w:rsidRDefault="00730B3F">
      <w:pPr>
        <w:numPr>
          <w:ilvl w:val="0"/>
          <w:numId w:val="11"/>
        </w:numPr>
      </w:pPr>
      <w:r>
        <w:rPr>
          <w:b/>
          <w:bCs/>
        </w:rPr>
        <w:t>Simple HR software</w:t>
      </w:r>
      <w:r>
        <w:t xml:space="preserve"> (Zoho People, BambooHR, Gusto) if budget allows.</w:t>
      </w:r>
    </w:p>
    <w:p w14:paraId="00000039" w14:textId="77777777" w:rsidR="00791714" w:rsidRDefault="00730B3F">
      <w:r>
        <w:pict w14:anchorId="4864F4CF">
          <v:rect id="_x0000_i1037" style="width:0;height:1.5pt" o:hralign="center" o:hrstd="t" o:hr="t" fillcolor="#a0a0a0" stroked="f"/>
        </w:pict>
      </w:r>
    </w:p>
    <w:p w14:paraId="0000003A" w14:textId="77777777" w:rsidR="00791714" w:rsidRDefault="00730B3F">
      <w:pPr>
        <w:rPr>
          <w:b/>
          <w:bCs/>
        </w:rPr>
      </w:pPr>
      <w:r>
        <w:rPr>
          <w:b/>
          <w:bCs/>
        </w:rPr>
        <w:t>Step 4: Monitor Regularly</w:t>
      </w:r>
    </w:p>
    <w:p w14:paraId="0000003B" w14:textId="77777777" w:rsidR="00791714" w:rsidRDefault="00730B3F">
      <w:pPr>
        <w:numPr>
          <w:ilvl w:val="0"/>
          <w:numId w:val="12"/>
        </w:numPr>
      </w:pPr>
      <w:r>
        <w:rPr>
          <w:b/>
          <w:bCs/>
        </w:rPr>
        <w:t>Monthly</w:t>
      </w:r>
      <w:r>
        <w:t>: Track KPIs (turnover, absences, new hires).</w:t>
      </w:r>
    </w:p>
    <w:p w14:paraId="0000003C" w14:textId="77777777" w:rsidR="00791714" w:rsidRDefault="00730B3F">
      <w:pPr>
        <w:numPr>
          <w:ilvl w:val="0"/>
          <w:numId w:val="12"/>
        </w:numPr>
      </w:pPr>
      <w:r>
        <w:rPr>
          <w:b/>
          <w:bCs/>
        </w:rPr>
        <w:t>Quarterly</w:t>
      </w:r>
      <w:r>
        <w:t>: Run short employee pulse surveys.</w:t>
      </w:r>
    </w:p>
    <w:p w14:paraId="0000003D" w14:textId="77777777" w:rsidR="00791714" w:rsidRDefault="00730B3F">
      <w:pPr>
        <w:numPr>
          <w:ilvl w:val="0"/>
          <w:numId w:val="12"/>
        </w:numPr>
      </w:pPr>
      <w:r>
        <w:rPr>
          <w:b/>
          <w:bCs/>
        </w:rPr>
        <w:t>Bi-Annually/Annually</w:t>
      </w:r>
      <w:r>
        <w:t>: Do performance appraisals, training effectiveness reviews, HR audits.</w:t>
      </w:r>
    </w:p>
    <w:p w14:paraId="0000003E" w14:textId="77777777" w:rsidR="00791714" w:rsidRDefault="00730B3F">
      <w:r>
        <w:pict w14:anchorId="3FF88865">
          <v:rect id="_x0000_i1038" style="width:0;height:1.5pt" o:hralign="center" o:hrstd="t" o:hr="t" fillcolor="#a0a0a0" stroked="f"/>
        </w:pict>
      </w:r>
    </w:p>
    <w:p w14:paraId="0000003F" w14:textId="77777777" w:rsidR="00791714" w:rsidRDefault="00730B3F">
      <w:pPr>
        <w:rPr>
          <w:b/>
          <w:bCs/>
        </w:rPr>
      </w:pPr>
      <w:r>
        <w:rPr>
          <w:b/>
          <w:bCs/>
        </w:rPr>
        <w:t xml:space="preserve">Step 5: </w:t>
      </w:r>
      <w:proofErr w:type="spellStart"/>
      <w:r>
        <w:rPr>
          <w:b/>
          <w:bCs/>
        </w:rPr>
        <w:t>Analyze</w:t>
      </w:r>
      <w:proofErr w:type="spellEnd"/>
      <w:r>
        <w:rPr>
          <w:b/>
          <w:bCs/>
        </w:rPr>
        <w:t xml:space="preserve"> &amp; Compare</w:t>
      </w:r>
    </w:p>
    <w:p w14:paraId="00000040" w14:textId="77777777" w:rsidR="00791714" w:rsidRDefault="00730B3F">
      <w:pPr>
        <w:numPr>
          <w:ilvl w:val="0"/>
          <w:numId w:val="13"/>
        </w:numPr>
      </w:pPr>
      <w:r>
        <w:t>Compare results with past performance (trends).</w:t>
      </w:r>
    </w:p>
    <w:p w14:paraId="00000041" w14:textId="77777777" w:rsidR="00791714" w:rsidRDefault="00730B3F">
      <w:pPr>
        <w:numPr>
          <w:ilvl w:val="0"/>
          <w:numId w:val="13"/>
        </w:numPr>
      </w:pPr>
      <w:r>
        <w:t>Benchmark against industry averages (if available).</w:t>
      </w:r>
    </w:p>
    <w:p w14:paraId="00000042" w14:textId="77777777" w:rsidR="00791714" w:rsidRDefault="00730B3F">
      <w:pPr>
        <w:numPr>
          <w:ilvl w:val="0"/>
          <w:numId w:val="13"/>
        </w:numPr>
      </w:pPr>
      <w:r>
        <w:t>Look for red flags (e.g., rising turnover, low engagement).</w:t>
      </w:r>
    </w:p>
    <w:p w14:paraId="00000043" w14:textId="77777777" w:rsidR="00791714" w:rsidRDefault="00730B3F">
      <w:r>
        <w:pict w14:anchorId="09AA4D66">
          <v:rect id="_x0000_i1039" style="width:0;height:1.5pt" o:hralign="center" o:hrstd="t" o:hr="t" fillcolor="#a0a0a0" stroked="f"/>
        </w:pict>
      </w:r>
    </w:p>
    <w:p w14:paraId="00000044" w14:textId="77777777" w:rsidR="00791714" w:rsidRDefault="00730B3F">
      <w:pPr>
        <w:rPr>
          <w:b/>
          <w:bCs/>
        </w:rPr>
      </w:pPr>
      <w:r>
        <w:rPr>
          <w:b/>
          <w:bCs/>
        </w:rPr>
        <w:t>Step 6: Report Findings</w:t>
      </w:r>
    </w:p>
    <w:p w14:paraId="00000045" w14:textId="77777777" w:rsidR="00791714" w:rsidRDefault="00730B3F">
      <w:pPr>
        <w:numPr>
          <w:ilvl w:val="0"/>
          <w:numId w:val="14"/>
        </w:numPr>
      </w:pPr>
      <w:r>
        <w:t xml:space="preserve">Create a </w:t>
      </w:r>
      <w:r>
        <w:rPr>
          <w:b/>
          <w:bCs/>
        </w:rPr>
        <w:t>1-page HR dashboard</w:t>
      </w:r>
      <w:r>
        <w:t xml:space="preserve"> with graphs or traffic-light indicators.</w:t>
      </w:r>
    </w:p>
    <w:p w14:paraId="00000046" w14:textId="77777777" w:rsidR="00791714" w:rsidRDefault="00730B3F">
      <w:pPr>
        <w:numPr>
          <w:ilvl w:val="1"/>
          <w:numId w:val="14"/>
        </w:numPr>
      </w:pPr>
      <w:r>
        <w:rPr>
          <w:rFonts w:ascii="Quattrocento Sans" w:eastAsia="Quattrocento Sans" w:hAnsi="Quattrocento Sans" w:cs="Quattrocento Sans"/>
        </w:rPr>
        <w:t>🟢</w:t>
      </w:r>
      <w:r>
        <w:t xml:space="preserve"> On track</w:t>
      </w:r>
    </w:p>
    <w:p w14:paraId="00000047" w14:textId="77777777" w:rsidR="00791714" w:rsidRDefault="00730B3F">
      <w:pPr>
        <w:numPr>
          <w:ilvl w:val="1"/>
          <w:numId w:val="14"/>
        </w:numPr>
      </w:pPr>
      <w:r>
        <w:rPr>
          <w:rFonts w:ascii="Quattrocento Sans" w:eastAsia="Quattrocento Sans" w:hAnsi="Quattrocento Sans" w:cs="Quattrocento Sans"/>
        </w:rPr>
        <w:t>🟡</w:t>
      </w:r>
      <w:r>
        <w:t xml:space="preserve"> Needs attention</w:t>
      </w:r>
    </w:p>
    <w:p w14:paraId="00000048" w14:textId="77777777" w:rsidR="00791714" w:rsidRDefault="00730B3F">
      <w:pPr>
        <w:numPr>
          <w:ilvl w:val="1"/>
          <w:numId w:val="14"/>
        </w:numPr>
      </w:pPr>
      <w:r>
        <w:rPr>
          <w:rFonts w:ascii="Quattrocento Sans" w:eastAsia="Quattrocento Sans" w:hAnsi="Quattrocento Sans" w:cs="Quattrocento Sans"/>
        </w:rPr>
        <w:t>🔴</w:t>
      </w:r>
      <w:r>
        <w:t xml:space="preserve"> Off track</w:t>
      </w:r>
    </w:p>
    <w:p w14:paraId="00000049" w14:textId="77777777" w:rsidR="00791714" w:rsidRDefault="00730B3F">
      <w:pPr>
        <w:numPr>
          <w:ilvl w:val="0"/>
          <w:numId w:val="14"/>
        </w:numPr>
      </w:pPr>
      <w:r>
        <w:t>Share with management and team leaders for discussion.</w:t>
      </w:r>
    </w:p>
    <w:p w14:paraId="0000004A" w14:textId="77777777" w:rsidR="00791714" w:rsidRDefault="00730B3F">
      <w:r>
        <w:lastRenderedPageBreak/>
        <w:pict w14:anchorId="0A927860">
          <v:rect id="_x0000_i1040" style="width:0;height:1.5pt" o:hralign="center" o:hrstd="t" o:hr="t" fillcolor="#a0a0a0" stroked="f"/>
        </w:pict>
      </w:r>
    </w:p>
    <w:p w14:paraId="0000004B" w14:textId="77777777" w:rsidR="00791714" w:rsidRDefault="00730B3F">
      <w:pPr>
        <w:rPr>
          <w:b/>
          <w:bCs/>
        </w:rPr>
      </w:pPr>
      <w:r>
        <w:rPr>
          <w:b/>
          <w:bCs/>
        </w:rPr>
        <w:t>Step 7: Take Action &amp; Adjust</w:t>
      </w:r>
    </w:p>
    <w:p w14:paraId="0000004C" w14:textId="77777777" w:rsidR="00791714" w:rsidRDefault="00730B3F">
      <w:pPr>
        <w:numPr>
          <w:ilvl w:val="0"/>
          <w:numId w:val="15"/>
        </w:numPr>
      </w:pPr>
      <w:r>
        <w:t>If turnover is high → strengthen retention (onboarding, recognition, benefits).</w:t>
      </w:r>
    </w:p>
    <w:p w14:paraId="0000004D" w14:textId="77777777" w:rsidR="00791714" w:rsidRDefault="00730B3F">
      <w:pPr>
        <w:numPr>
          <w:ilvl w:val="0"/>
          <w:numId w:val="15"/>
        </w:numPr>
      </w:pPr>
      <w:r>
        <w:t>If training completion is low → adjust scheduling or format.</w:t>
      </w:r>
    </w:p>
    <w:p w14:paraId="0000004E" w14:textId="77777777" w:rsidR="00791714" w:rsidRDefault="00730B3F">
      <w:pPr>
        <w:numPr>
          <w:ilvl w:val="0"/>
          <w:numId w:val="15"/>
        </w:numPr>
      </w:pPr>
      <w:r>
        <w:t>If engagement drops → hold focus groups to find root causes.</w:t>
      </w:r>
    </w:p>
    <w:p w14:paraId="0000004F" w14:textId="77777777" w:rsidR="00791714" w:rsidRDefault="00730B3F">
      <w:r>
        <w:pict w14:anchorId="12989411">
          <v:rect id="_x0000_i1041" style="width:0;height:1.5pt" o:hralign="center" o:hrstd="t" o:hr="t" fillcolor="#a0a0a0" stroked="f"/>
        </w:pict>
      </w:r>
    </w:p>
    <w:p w14:paraId="00000050" w14:textId="77777777" w:rsidR="00791714" w:rsidRDefault="00730B3F">
      <w:pPr>
        <w:rPr>
          <w:b/>
          <w:bCs/>
        </w:rPr>
      </w:pPr>
      <w:r>
        <w:rPr>
          <w:b/>
          <w:bCs/>
        </w:rPr>
        <w:t>Step 8: Continuous Feedback Loop</w:t>
      </w:r>
    </w:p>
    <w:p w14:paraId="00000051" w14:textId="77777777" w:rsidR="00791714" w:rsidRDefault="00730B3F">
      <w:pPr>
        <w:numPr>
          <w:ilvl w:val="0"/>
          <w:numId w:val="16"/>
        </w:numPr>
      </w:pPr>
      <w:r>
        <w:t xml:space="preserve">Combine </w:t>
      </w:r>
      <w:r>
        <w:rPr>
          <w:b/>
          <w:bCs/>
        </w:rPr>
        <w:t>quantitative data (KPIs)</w:t>
      </w:r>
      <w:r>
        <w:t xml:space="preserve"> with </w:t>
      </w:r>
      <w:r>
        <w:rPr>
          <w:b/>
          <w:bCs/>
        </w:rPr>
        <w:t>qualitative insights (surveys, manager reports)</w:t>
      </w:r>
      <w:r>
        <w:t>.</w:t>
      </w:r>
    </w:p>
    <w:p w14:paraId="00000052" w14:textId="77777777" w:rsidR="00791714" w:rsidRDefault="00730B3F">
      <w:pPr>
        <w:numPr>
          <w:ilvl w:val="0"/>
          <w:numId w:val="16"/>
        </w:numPr>
      </w:pPr>
      <w:r>
        <w:t>Update strategies based on findings and repeat the cycle.</w:t>
      </w:r>
    </w:p>
    <w:p w14:paraId="00000053" w14:textId="77777777" w:rsidR="00791714" w:rsidRDefault="00730B3F">
      <w:r>
        <w:pict w14:anchorId="6BF238EA">
          <v:rect id="_x0000_i1042" style="width:0;height:1.5pt" o:hralign="center" o:hrstd="t" o:hr="t" fillcolor="#a0a0a0" stroked="f"/>
        </w:pict>
      </w:r>
    </w:p>
    <w:p w14:paraId="00000054" w14:textId="77777777" w:rsidR="00791714" w:rsidRDefault="00730B3F">
      <w:sdt>
        <w:sdtPr>
          <w:tag w:val="goog_rdk_4"/>
          <w:id w:val="-587599769"/>
        </w:sdtPr>
        <w:sdtEndPr/>
        <w:sdtContent>
          <w:r>
            <w:rPr>
              <w:rFonts w:ascii="Arial Unicode MS" w:eastAsia="Arial Unicode MS" w:hAnsi="Arial Unicode MS" w:cs="Arial Unicode MS"/>
            </w:rPr>
            <w:t>⚡</w:t>
          </w:r>
        </w:sdtContent>
      </w:sdt>
      <w:r>
        <w:t xml:space="preserve"> </w:t>
      </w:r>
      <w:r>
        <w:rPr>
          <w:b/>
          <w:bCs/>
        </w:rPr>
        <w:t>Example in Action (SME Retail Company):</w:t>
      </w:r>
    </w:p>
    <w:p w14:paraId="00000055" w14:textId="77777777" w:rsidR="00791714" w:rsidRDefault="00730B3F">
      <w:pPr>
        <w:numPr>
          <w:ilvl w:val="0"/>
          <w:numId w:val="17"/>
        </w:numPr>
      </w:pPr>
      <w:r>
        <w:t>HR Goal → Improve retention.</w:t>
      </w:r>
    </w:p>
    <w:p w14:paraId="00000056" w14:textId="77777777" w:rsidR="00791714" w:rsidRDefault="00730B3F">
      <w:pPr>
        <w:numPr>
          <w:ilvl w:val="0"/>
          <w:numId w:val="17"/>
        </w:numPr>
      </w:pPr>
      <w:r>
        <w:t>KPI → Reduce turnover from 25% to 15% in 12 months.</w:t>
      </w:r>
    </w:p>
    <w:p w14:paraId="00000057" w14:textId="77777777" w:rsidR="00791714" w:rsidRDefault="00730B3F">
      <w:pPr>
        <w:numPr>
          <w:ilvl w:val="0"/>
          <w:numId w:val="17"/>
        </w:numPr>
      </w:pPr>
      <w:r>
        <w:t>Data → Monthly turnover tracked in Excel + quarterly engagement survey.</w:t>
      </w:r>
    </w:p>
    <w:p w14:paraId="00000058" w14:textId="77777777" w:rsidR="00791714" w:rsidRDefault="00730B3F">
      <w:pPr>
        <w:numPr>
          <w:ilvl w:val="0"/>
          <w:numId w:val="17"/>
        </w:numPr>
      </w:pPr>
      <w:r>
        <w:t>Monitoring → HR manager reviews data monthly.</w:t>
      </w:r>
    </w:p>
    <w:p w14:paraId="00000059" w14:textId="77777777" w:rsidR="00791714" w:rsidRDefault="00730B3F">
      <w:pPr>
        <w:numPr>
          <w:ilvl w:val="0"/>
          <w:numId w:val="17"/>
        </w:numPr>
      </w:pPr>
      <w:r>
        <w:t>Analysis → Turnover drops to 18% in 6 months.</w:t>
      </w:r>
    </w:p>
    <w:p w14:paraId="0000005A" w14:textId="77777777" w:rsidR="00791714" w:rsidRDefault="00730B3F">
      <w:pPr>
        <w:numPr>
          <w:ilvl w:val="0"/>
          <w:numId w:val="17"/>
        </w:numPr>
      </w:pPr>
      <w:r>
        <w:t>Action → Strengthen career progression programs.</w:t>
      </w:r>
    </w:p>
    <w:p w14:paraId="0000005B" w14:textId="77777777" w:rsidR="00791714" w:rsidRDefault="00730B3F">
      <w:pPr>
        <w:numPr>
          <w:ilvl w:val="0"/>
          <w:numId w:val="17"/>
        </w:numPr>
      </w:pPr>
      <w:r>
        <w:t>Continuous → Review again in 6 months.</w:t>
      </w:r>
    </w:p>
    <w:p w14:paraId="0000005C" w14:textId="77777777" w:rsidR="00791714" w:rsidRDefault="00730B3F">
      <w:r>
        <w:pict w14:anchorId="43325E00">
          <v:rect id="_x0000_i1043" style="width:0;height:1.5pt" o:hralign="center" o:hrstd="t" o:hr="t" fillcolor="#a0a0a0" stroked="f"/>
        </w:pict>
      </w:r>
    </w:p>
    <w:p w14:paraId="0000005D" w14:textId="77777777" w:rsidR="00791714" w:rsidRDefault="00730B3F">
      <w:r>
        <w:t xml:space="preserve">Would you like me to </w:t>
      </w:r>
      <w:r>
        <w:rPr>
          <w:b/>
          <w:bCs/>
        </w:rPr>
        <w:t>design a simple HR Dashboard template (Excel/Google Sheets format)</w:t>
      </w:r>
      <w:r>
        <w:t xml:space="preserve"> that SMEs could plug their data into right away?</w:t>
      </w:r>
    </w:p>
    <w:p w14:paraId="0000005E" w14:textId="77777777" w:rsidR="00791714" w:rsidRDefault="00791714"/>
    <w:sectPr w:rsidR="00791714"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81E71E5-9866-49B8-82E8-7F825708F1C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BD675AA0-AA15-4B40-BF99-4A4E7F25F09B}"/>
    <w:embedBold r:id="rId3" w:fontKey="{75D8C1D3-72CB-4848-A3F2-C3742E833ADD}"/>
    <w:embedItalic r:id="rId4" w:fontKey="{C04F50B0-766E-45E8-B661-05F81D521E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24C3537-6292-4B67-BDF9-AAB1B728FCEE}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E6774E2E-F664-4605-934C-CB06DC05256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450B"/>
    <w:multiLevelType w:val="multilevel"/>
    <w:tmpl w:val="12EAE6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1E64E5C"/>
    <w:multiLevelType w:val="multilevel"/>
    <w:tmpl w:val="AFC211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23039C3"/>
    <w:multiLevelType w:val="multilevel"/>
    <w:tmpl w:val="552865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B550946"/>
    <w:multiLevelType w:val="multilevel"/>
    <w:tmpl w:val="05D654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C5D32CE"/>
    <w:multiLevelType w:val="multilevel"/>
    <w:tmpl w:val="73003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E15161E"/>
    <w:multiLevelType w:val="multilevel"/>
    <w:tmpl w:val="7BB072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32A80E3D"/>
    <w:multiLevelType w:val="multilevel"/>
    <w:tmpl w:val="D624D8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85D13DE"/>
    <w:multiLevelType w:val="multilevel"/>
    <w:tmpl w:val="DEB086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0B657D4"/>
    <w:multiLevelType w:val="multilevel"/>
    <w:tmpl w:val="46F829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4111632F"/>
    <w:multiLevelType w:val="multilevel"/>
    <w:tmpl w:val="A0822B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4F524251"/>
    <w:multiLevelType w:val="multilevel"/>
    <w:tmpl w:val="DB3E79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0E4042F"/>
    <w:multiLevelType w:val="multilevel"/>
    <w:tmpl w:val="7CA65E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9A12C6B"/>
    <w:multiLevelType w:val="multilevel"/>
    <w:tmpl w:val="921E12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5B6505D0"/>
    <w:multiLevelType w:val="multilevel"/>
    <w:tmpl w:val="6B703B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69924893"/>
    <w:multiLevelType w:val="multilevel"/>
    <w:tmpl w:val="EB8ACD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7B9378A6"/>
    <w:multiLevelType w:val="multilevel"/>
    <w:tmpl w:val="8402BA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7F6E05A5"/>
    <w:multiLevelType w:val="multilevel"/>
    <w:tmpl w:val="75908B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18000295">
    <w:abstractNumId w:val="11"/>
  </w:num>
  <w:num w:numId="2" w16cid:durableId="614554349">
    <w:abstractNumId w:val="6"/>
  </w:num>
  <w:num w:numId="3" w16cid:durableId="562260481">
    <w:abstractNumId w:val="1"/>
  </w:num>
  <w:num w:numId="4" w16cid:durableId="646514493">
    <w:abstractNumId w:val="13"/>
  </w:num>
  <w:num w:numId="5" w16cid:durableId="723599296">
    <w:abstractNumId w:val="9"/>
  </w:num>
  <w:num w:numId="6" w16cid:durableId="818419871">
    <w:abstractNumId w:val="10"/>
  </w:num>
  <w:num w:numId="7" w16cid:durableId="651524460">
    <w:abstractNumId w:val="7"/>
  </w:num>
  <w:num w:numId="8" w16cid:durableId="1178959221">
    <w:abstractNumId w:val="16"/>
  </w:num>
  <w:num w:numId="9" w16cid:durableId="82917301">
    <w:abstractNumId w:val="3"/>
  </w:num>
  <w:num w:numId="10" w16cid:durableId="1945336558">
    <w:abstractNumId w:val="2"/>
  </w:num>
  <w:num w:numId="11" w16cid:durableId="903101651">
    <w:abstractNumId w:val="8"/>
  </w:num>
  <w:num w:numId="12" w16cid:durableId="1562208911">
    <w:abstractNumId w:val="14"/>
  </w:num>
  <w:num w:numId="13" w16cid:durableId="983507558">
    <w:abstractNumId w:val="4"/>
  </w:num>
  <w:num w:numId="14" w16cid:durableId="230162711">
    <w:abstractNumId w:val="0"/>
  </w:num>
  <w:num w:numId="15" w16cid:durableId="2042826721">
    <w:abstractNumId w:val="12"/>
  </w:num>
  <w:num w:numId="16" w16cid:durableId="816607077">
    <w:abstractNumId w:val="15"/>
  </w:num>
  <w:num w:numId="17" w16cid:durableId="17211728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714"/>
    <w:rsid w:val="00113B6A"/>
    <w:rsid w:val="00523980"/>
    <w:rsid w:val="00730B3F"/>
    <w:rsid w:val="0079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de-A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erschrift7">
    <w:name w:val="heading 7"/>
    <w:link w:val="berschrift7Zchn"/>
    <w:uiPriority w:val="9"/>
    <w:semiHidden/>
    <w:unhideWhenUsed/>
    <w:qFormat/>
    <w:rsid w:val="00EB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link w:val="berschrift8Zchn"/>
    <w:uiPriority w:val="9"/>
    <w:semiHidden/>
    <w:unhideWhenUsed/>
    <w:qFormat/>
    <w:rsid w:val="00EB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link w:val="berschrift9Zchn"/>
    <w:uiPriority w:val="9"/>
    <w:semiHidden/>
    <w:unhideWhenUsed/>
    <w:qFormat/>
    <w:rsid w:val="00EB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berschrift1Zchn">
    <w:name w:val="Überschrift 1 Zchn"/>
    <w:basedOn w:val="Absatz-Standardschriftart"/>
    <w:uiPriority w:val="9"/>
    <w:rsid w:val="00EB7A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uiPriority w:val="9"/>
    <w:semiHidden/>
    <w:rsid w:val="00EB7A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uiPriority w:val="9"/>
    <w:semiHidden/>
    <w:rsid w:val="00EB7A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uiPriority w:val="9"/>
    <w:semiHidden/>
    <w:rsid w:val="00EB7A3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uiPriority w:val="9"/>
    <w:semiHidden/>
    <w:rsid w:val="00EB7A3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uiPriority w:val="9"/>
    <w:semiHidden/>
    <w:rsid w:val="00EB7A3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7A3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7A3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7A3B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uiPriority w:val="10"/>
    <w:rsid w:val="00EB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Absatz-Standardschriftart"/>
    <w:uiPriority w:val="11"/>
    <w:rsid w:val="00EB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link w:val="ZitatZchn"/>
    <w:uiPriority w:val="29"/>
    <w:qFormat/>
    <w:rsid w:val="00EB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7A3B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00EB7A3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7A3B"/>
    <w:rPr>
      <w:i/>
      <w:iCs/>
      <w:color w:val="2F5496" w:themeColor="accent1" w:themeShade="BF"/>
    </w:rPr>
  </w:style>
  <w:style w:type="paragraph" w:styleId="IntensivesZitat">
    <w:name w:val="Intense Quote"/>
    <w:link w:val="IntensivesZitatZchn"/>
    <w:uiPriority w:val="30"/>
    <w:qFormat/>
    <w:rsid w:val="00EB7A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7A3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7A3B"/>
    <w:rPr>
      <w:b/>
      <w:bCs/>
      <w:smallCaps/>
      <w:color w:val="2F5496" w:themeColor="accent1" w:themeShade="BF"/>
      <w:spacing w:val="5"/>
    </w:rPr>
  </w:style>
  <w:style w:type="paragraph" w:styleId="Untertitel">
    <w:name w:val="Subtitle"/>
    <w:basedOn w:val="Standard"/>
    <w:next w:val="Standard"/>
    <w:uiPriority w:val="11"/>
    <w:qFormat/>
    <w:rPr>
      <w:color w:val="595959"/>
      <w:sz w:val="28"/>
      <w:szCs w:val="2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K7cXUb3KlkAX5nRaUZSvYnnf0g==">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 Müllner</dc:creator>
  <cp:lastModifiedBy>Dominika Stiger</cp:lastModifiedBy>
  <cp:revision>2</cp:revision>
  <dcterms:created xsi:type="dcterms:W3CDTF">2025-09-11T09:26:00Z</dcterms:created>
  <dcterms:modified xsi:type="dcterms:W3CDTF">2026-09-22T13:24:00Z</dcterms:modified>
</cp:coreProperties>
</file>